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Countdown – De nieuwste danssolo van Issam Zemmouri (Powered by ZID Theater)</w:t>
      </w:r>
    </w:p>
    <w:p>
      <w:pPr/>
      <w:r>
        <w:rPr>
          <w:sz w:val="28"/>
          <w:szCs w:val="28"/>
          <w:b w:val="1"/>
          <w:bCs w:val="1"/>
        </w:rPr>
        <w:t xml:space="preserve">Amsterdam, 5 augustus 2025 - Hoe blijf je creëren als de wereld om je heen vervaagt? Hoe ervaar je dans als je het zicht verliest? In Countdown, de nieuwe voorstelling van danser en maker Issam Zemmouri, word je uitgenodigd in zijn wereld, waarin hij deze vragen verkent. Sinds 2019 verbonden aan ZID Theater, brengt Zemmouri zijn meest persoonlijke werk tot nu toe: een verhaal over het geleidelijk verliezen van zijn zicht, tot het moment waarop alles donker wordt. De voorstelling vormt onderdeel van het Amsterdam Fringe Festival 2025 en gaat op 5 september, om 21.15, in première bij Perdu.</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Een unieke artistieke taal</w:t>
      </w:r>
    </w:p>
    <w:p/>
    <w:p>
      <w:pPr/>
      <w:r>
        <w:rPr>
          <w:color w:val="inherit"/>
          <w:i w:val="1"/>
          <w:iCs w:val="1"/>
        </w:rPr>
        <w:t xml:space="preserve">Countdown</w:t>
      </w:r>
    </w:p>
    <w:p>
      <w:pPr/>
      <w:r>
        <w:rPr>
          <w:color w:val="inherit"/>
        </w:rPr>
        <w:t xml:space="preserve"> is meer dan een dansvoorstelling. Het is een uitnodiging tot een andere manier van ervaren. Een krachtig verhaal over identiteit, kwetsbaarheid, strijd en hoop – een reis van licht naar duisternis en weer terug. Met een combinatie van hedendaagse dans, fysiek spel en krachtige beeldtaal onderzoekt Zemmouri hoe zijn artistieke taal kan uitgroeien tot een universele vorm van communicatie. </w:t>
      </w:r>
    </w:p>
    <w:p>
      <w:pPr/>
      <w:r>
        <w:rPr>
          <w:color w:val="inherit"/>
          <w:i w:val="1"/>
          <w:iCs w:val="1"/>
        </w:rPr>
        <w:t xml:space="preserve">Countdown</w:t>
      </w:r>
    </w:p>
    <w:p>
      <w:pPr/>
      <w:r>
        <w:rPr>
          <w:color w:val="inherit"/>
        </w:rPr>
        <w:t xml:space="preserve"> is ontworpen voor mensen met een visuele beperking, maar is net zo indrukwekkend voor wie wél (volledig) kan zien.</w:t>
      </w:r>
    </w:p>
    <w:p>
      <w:pPr/>
      <w:r>
        <w:rPr>
          <w:color w:val="inherit"/>
          <w:i w:val="1"/>
          <w:iCs w:val="1"/>
        </w:rPr>
        <w:t xml:space="preserve">“In de diepten van de duisternis die mijn ogen binnensloop, werd een nieuw licht geboren... Het licht van het gevoel.”</w:t>
      </w:r>
    </w:p>
    <w:p>
      <w:pPr/>
      <w:r>
        <w:rPr>
          <w:color w:val="inherit"/>
        </w:rPr>
        <w:t xml:space="preserve"> – Issam Zemmouri</w:t>
      </w:r>
    </w:p>
    <w:p>
      <w:pPr/>
      <w:r>
        <w:rPr>
          <w:b w:val="1"/>
          <w:bCs w:val="1"/>
        </w:rPr>
        <w:t xml:space="preserve">Van licht naar duister, van angst naar ontwaken</w:t>
      </w:r>
    </w:p>
    <w:p/>
    <w:p>
      <w:pPr/>
      <w:r>
        <w:rPr/>
        <w:t xml:space="preserve">In </w:t>
      </w:r>
    </w:p>
    <w:p>
      <w:pPr/>
      <w:r>
        <w:rPr>
          <w:i w:val="1"/>
          <w:iCs w:val="1"/>
        </w:rPr>
        <w:t xml:space="preserve">Countdown</w:t>
      </w:r>
    </w:p>
    <w:p>
      <w:pPr/>
      <w:r>
        <w:rPr/>
        <w:t xml:space="preserve"> worden de zintuigen op scherp gezet. De voorstelling nodigt uit om te voelen wat je niet kunt zien, en te luisteren naar wat normaal verborgen blijft. Het is een fysieke en emotionele reis door duisternis, naar licht en weer terug, waarin de toeschouwer stap voor stap wordt meegenomen in het persoonlijke proces van de maker: een danskunstenaar die langzaam zijn zicht verliest, maar daarin juist een diepere creatieve kracht vindt.</w:t>
      </w:r>
    </w:p>
    <w:p>
      <w:pPr/>
      <w:r>
        <w:rPr/>
        <w:t xml:space="preserve">De voorstelling toont de reis van een man die zich losmaakt van het bekende en het zichtbare, en in de schaduw nieuwe vormen en zingeving ontdekt. Het publiek wordt ondergedompeld in een wereld waar vertrouwde zintuigen verdwijnen en vergeten zintuigen ontwaken. In deze duisternis worden geheimen onthuld, taboes doorbroken en begint een strijd om heruitvinding.</w:t>
      </w:r>
    </w:p>
    <w:p>
      <w:pPr/>
      <w:r>
        <w:rPr>
          <w:b w:val="1"/>
          <w:bCs w:val="1"/>
        </w:rPr>
        <w:t xml:space="preserve">Credits</w:t>
      </w:r>
    </w:p>
    <w:p/>
    <w:p>
      <w:pPr/>
      <w:r>
        <w:rPr/>
        <w:t xml:space="preserve">Artistieke concept, dans en choreografie: </w:t>
      </w:r>
    </w:p>
    <w:p>
      <w:pPr/>
      <w:r>
        <w:rPr>
          <w:b w:val="1"/>
          <w:bCs w:val="1"/>
        </w:rPr>
        <w:t xml:space="preserve">Issam Zemmouri </w:t>
      </w:r>
    </w:p>
    <w:p>
      <w:pPr/>
      <w:r>
        <w:rPr/>
        <w:t xml:space="preserve">| Geluids- en muziekontwerper: </w:t>
      </w:r>
    </w:p>
    <w:p>
      <w:pPr/>
      <w:r>
        <w:rPr>
          <w:b w:val="1"/>
          <w:bCs w:val="1"/>
        </w:rPr>
        <w:t xml:space="preserve">Jera Topolovec </w:t>
      </w:r>
    </w:p>
    <w:p>
      <w:pPr/>
      <w:r>
        <w:rPr/>
        <w:t xml:space="preserve">| Lichtontwerp: </w:t>
      </w:r>
    </w:p>
    <w:p>
      <w:pPr/>
      <w:r>
        <w:rPr>
          <w:b w:val="1"/>
          <w:bCs w:val="1"/>
        </w:rPr>
        <w:t xml:space="preserve">Zaher Hamzat</w:t>
      </w:r>
    </w:p>
    <w:p>
      <w:pPr/>
      <w:r>
        <w:rPr/>
        <w:t xml:space="preserve"> | Foto’s en video’s: </w:t>
      </w:r>
    </w:p>
    <w:p>
      <w:pPr/>
      <w:r>
        <w:rPr>
          <w:b w:val="1"/>
          <w:bCs w:val="1"/>
        </w:rPr>
        <w:t xml:space="preserve">Greg Litwin</w:t>
      </w:r>
    </w:p>
    <w:p>
      <w:pPr/>
      <w:r>
        <w:rPr/>
        <w:t xml:space="preserve">De</w:t>
      </w:r>
    </w:p>
    <w:p>
      <w:pPr/>
      <w:r>
        <w:rPr>
          <w:b w:val="1"/>
          <w:bCs w:val="1"/>
        </w:rPr>
        <w:t xml:space="preserve"> </w:t>
      </w:r>
    </w:p>
    <w:p>
      <w:pPr/>
      <w:hyperlink r:id="rId8" w:history="1">
        <w:r>
          <w:rPr/>
          <w:t xml:space="preserve">première</w:t>
        </w:r>
      </w:hyperlink>
    </w:p>
    <w:p>
      <w:pPr/>
      <w:r>
        <w:rPr/>
        <w:t xml:space="preserve"> vindt plaats </w:t>
      </w:r>
    </w:p>
    <w:p>
      <w:pPr/>
      <w:r>
        <w:rPr>
          <w:b w:val="1"/>
          <w:bCs w:val="1"/>
        </w:rPr>
        <w:t xml:space="preserve">5 september 2025</w:t>
      </w:r>
    </w:p>
    <w:p>
      <w:pPr/>
      <w:r>
        <w:rPr/>
        <w:t xml:space="preserve"> tijdens het </w:t>
      </w:r>
    </w:p>
    <w:p>
      <w:pPr/>
      <w:r>
        <w:rPr>
          <w:b w:val="1"/>
          <w:bCs w:val="1"/>
        </w:rPr>
        <w:t xml:space="preserve">Amsterdam Fringe Festival</w:t>
      </w:r>
    </w:p>
    <w:p>
      <w:pPr/>
      <w:r>
        <w:rPr/>
        <w:t xml:space="preserve">, waar de voorstelling is geselecteerd uit meer dan 750 aanmeldingen.</w:t>
      </w:r>
    </w:p>
    <w:p>
      <w:pPr/>
      <w:r>
        <w:rPr>
          <w:b w:val="1"/>
          <w:bCs w:val="1"/>
        </w:rPr>
        <w:t xml:space="preserve">Speeldata Amsterdam Fringe Festival 2025:</w:t>
      </w:r>
    </w:p>
    <w:p>
      <w:pPr/>
      <w:r>
        <w:rPr/>
        <w:t xml:space="preserve">• </w:t>
      </w:r>
    </w:p>
    <w:p>
      <w:pPr/>
      <w:hyperlink r:id="rId8" w:history="1">
        <w:r>
          <w:rPr/>
          <w:t xml:space="preserve">5 september 2025</w:t>
        </w:r>
      </w:hyperlink>
    </w:p>
    <w:p>
      <w:pPr/>
      <w:r>
        <w:rPr/>
        <w:t xml:space="preserve">, 21.15 – Amsterdam Fringe Festival</w:t>
      </w:r>
    </w:p>
    <w:p/>
    <w:p>
      <w:pPr/>
      <w:r>
        <w:rPr/>
        <w:t xml:space="preserve">•</w:t>
      </w:r>
    </w:p>
    <w:p>
      <w:pPr/>
      <w:hyperlink r:id="rId8" w:history="1">
        <w:r>
          <w:rPr/>
          <w:t xml:space="preserve"> 6 september 2025</w:t>
        </w:r>
      </w:hyperlink>
    </w:p>
    <w:p>
      <w:pPr/>
      <w:r>
        <w:rPr/>
        <w:t xml:space="preserve">, 16.00 – Amsterdam Fringe Festival</w:t>
      </w:r>
    </w:p>
    <w:p/>
    <w:p>
      <w:pPr/>
      <w:r>
        <w:rPr/>
        <w:t xml:space="preserve">• </w:t>
      </w:r>
    </w:p>
    <w:p>
      <w:pPr/>
      <w:hyperlink r:id="rId8" w:history="1">
        <w:r>
          <w:rPr/>
          <w:t xml:space="preserve">11 september 2025</w:t>
        </w:r>
      </w:hyperlink>
    </w:p>
    <w:p>
      <w:pPr/>
      <w:r>
        <w:rPr/>
        <w:t xml:space="preserve"> 21.30 – Amsterdam Fringe Festival</w:t>
      </w:r>
    </w:p>
    <w:p/>
    <w:p>
      <w:pPr/>
      <w:r>
        <w:rPr/>
        <w:t xml:space="preserve">• </w:t>
      </w:r>
    </w:p>
    <w:p>
      <w:pPr/>
      <w:hyperlink r:id="rId8" w:history="1">
        <w:r>
          <w:rPr/>
          <w:t xml:space="preserve">12 september 2025</w:t>
        </w:r>
      </w:hyperlink>
    </w:p>
    <w:p>
      <w:pPr/>
      <w:r>
        <w:rPr/>
        <w:t xml:space="preserve">, 19.00 – Amsterdam Fringe Festival</w:t>
      </w:r>
    </w:p>
    <w:p>
      <w:pPr/>
      <w:r>
        <w:rPr>
          <w:b w:val="1"/>
          <w:bCs w:val="1"/>
        </w:rPr>
        <w:t xml:space="preserve">Locatie:</w:t>
      </w:r>
    </w:p>
    <w:p>
      <w:pPr/>
      <w:r>
        <w:rPr/>
        <w:t xml:space="preserve"> Perdu, Kloveniersburgwal 86, 1012 CZ Amsterdam</w:t>
      </w:r>
    </w:p>
    <w:p>
      <w:pPr/>
      <w:r>
        <w:rPr>
          <w:b w:val="1"/>
          <w:bCs w:val="1"/>
        </w:rPr>
        <w:t xml:space="preserve">Achtergrond</w:t>
      </w:r>
    </w:p>
    <w:p/>
    <w:p>
      <w:pPr/>
      <w:r>
        <w:rPr>
          <w:i w:val="1"/>
          <w:iCs w:val="1"/>
        </w:rPr>
        <w:t xml:space="preserve">Countdown</w:t>
      </w:r>
    </w:p>
    <w:p>
      <w:pPr/>
      <w:r>
        <w:rPr/>
        <w:t xml:space="preserve"> is een coproductie – </w:t>
      </w:r>
    </w:p>
    <w:p>
      <w:pPr/>
      <w:r>
        <w:rPr>
          <w:b w:val="1"/>
          <w:bCs w:val="1"/>
          <w:i w:val="1"/>
          <w:iCs w:val="1"/>
        </w:rPr>
        <w:t xml:space="preserve">Powered by ZID Theater</w:t>
      </w:r>
    </w:p>
    <w:p>
      <w:pPr/>
      <w:r>
        <w:rPr/>
        <w:t xml:space="preserve"> (Amsterdam), waar Issam sinds 2019 onderdeel is van het vaste artistieke team. Zijn eerste solovoorstelling </w:t>
      </w:r>
    </w:p>
    <w:p>
      <w:pPr/>
      <w:hyperlink r:id="rId9" w:history="1">
        <w:r>
          <w:rPr/>
          <w:t xml:space="preserve">Historia </w:t>
        </w:r>
      </w:hyperlink>
    </w:p>
    <w:p>
      <w:pPr/>
      <w:r>
        <w:rPr/>
        <w:t xml:space="preserve">(2021) ging in première op het Amsterdam Fringe Festival en werd internationaal gepresenteerd in o.a. Spanje, Portugal en Duitsland. Hij nam deel aan ZID's talentontwikkelingsprogramma FATE (2020–2022) voor makers met een migratieachtergrond of vluchtverleden, en speelde in diverse producties van ZID, waaronder </w:t>
      </w:r>
    </w:p>
    <w:p>
      <w:pPr/>
      <w:hyperlink r:id="rId10" w:history="1">
        <w:r>
          <w:rPr/>
          <w:t xml:space="preserve">No Fear</w:t>
        </w:r>
      </w:hyperlink>
    </w:p>
    <w:p>
      <w:pPr/>
      <w:r>
        <w:rPr/>
        <w:t xml:space="preserve">, </w:t>
      </w:r>
    </w:p>
    <w:p>
      <w:pPr/>
      <w:hyperlink r:id="rId11" w:history="1">
        <w:r>
          <w:rPr/>
          <w:t xml:space="preserve">Re-Dreams</w:t>
        </w:r>
      </w:hyperlink>
    </w:p>
    <w:p>
      <w:pPr/>
      <w:r>
        <w:rPr/>
        <w:t xml:space="preserve">, </w:t>
      </w:r>
    </w:p>
    <w:p>
      <w:pPr/>
      <w:hyperlink r:id="rId12" w:history="1">
        <w:r>
          <w:rPr/>
          <w:t xml:space="preserve">WATER</w:t>
        </w:r>
      </w:hyperlink>
    </w:p>
    <w:p>
      <w:pPr/>
      <w:r>
        <w:rPr>
          <w:i w:val="1"/>
          <w:iCs w:val="1"/>
        </w:rPr>
        <w:t xml:space="preserve"> en </w:t>
      </w:r>
    </w:p>
    <w:p>
      <w:pPr/>
      <w:hyperlink r:id="rId13" w:history="1">
        <w:r>
          <w:rPr/>
          <w:t xml:space="preserve">ZUURSTOF</w:t>
        </w:r>
      </w:hyperlink>
    </w:p>
    <w:p>
      <w:pPr/>
      <w:r>
        <w:rPr/>
        <w:t xml:space="preserve">.</w:t>
      </w:r>
    </w:p>
    <w:p>
      <w:pPr/>
      <w:r>
        <w:rPr>
          <w:b w:val="1"/>
          <w:bCs w:val="1"/>
        </w:rPr>
        <w:t xml:space="preserve">Over Issam Zemmouri</w:t>
      </w:r>
    </w:p>
    <w:p/>
    <w:p>
      <w:pPr/>
      <w:r>
        <w:rPr/>
        <w:t xml:space="preserve">Issam Zemmouri is een veelzijdige choreograaf en performer met roots in Marokko, getraind in dans in zowel Marokko als Frankrijk. Zijn werk kenmerkt zich door een intense fysieke taal, poëtische beelden en een sterk gebruik van objecten. Via dans spreekt hij thema’s aan die vaak moeilijk in woorden te vatten zijn. Zijn artistieke taal daagt de zintuigen van het publiek voortdurend uit en nodigt uit tot nieuwe perspectieven.</w:t>
      </w:r>
    </w:p>
    <w:p/>
    <w:p>
      <w:pPr>
        <w:jc w:val="left"/>
      </w:pPr>
      <w:r>
        <w:pict>
          <v:shape id="_x0000_s107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Spaić, directeur van ZID, benoemd met de Koninklijke Onderscheiding als Ridder in de Orde van Oranje-Nassau.</w:t>
      </w:r>
    </w:p>
    <w:p/>
    <w:p>
      <w:pPr/>
      <w:r>
        <w:rPr>
          <w:b w:val="1"/>
          <w:bCs w:val="1"/>
        </w:rPr>
        <w:t xml:space="preserve">Newsroom</w:t>
      </w:r>
    </w:p>
    <w:p>
      <w:pPr/>
      <w:r>
        <w:rPr/>
        <w:t xml:space="preserve">Bekijk het volledige persbericht inclusief meer foto's en video's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p/>
    <w:p>
      <w:pPr/>
      <w:r>
        <w:rPr>
          <w:b w:val="1"/>
          <w:bCs w:val="1"/>
        </w:rPr>
        <w:t xml:space="preserve">Contact informatie</w:t>
      </w:r>
    </w:p>
    <w:p>
      <w:pPr/>
      <w:r>
        <w:rPr/>
        <w:t xml:space="preserve">Naam: Sietske</w:t>
      </w:r>
    </w:p>
    <w:p>
      <w:pPr/>
      <w:r>
        <w:rPr/>
        <w:t xml:space="preserve">E-mail: pr@zidtheater.nl</w:t>
      </w:r>
    </w:p>
    <w:p>
      <w:pPr/>
      <w:r>
        <w:rPr/>
        <w:t xml:space="preserve">Telefoonnummer: 020 - 4888449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sterdamfringefestival.nl/countdown-2/" TargetMode="External"/><Relationship Id="rId9" Type="http://schemas.openxmlformats.org/officeDocument/2006/relationships/hyperlink" Target="https://zidtheater.nl/producties/historia-issam-zemmouri-2/" TargetMode="External"/><Relationship Id="rId10" Type="http://schemas.openxmlformats.org/officeDocument/2006/relationships/hyperlink" Target="https://zidtheater.nl/producties/no-fear-zid-theater/" TargetMode="External"/><Relationship Id="rId11" Type="http://schemas.openxmlformats.org/officeDocument/2006/relationships/hyperlink" Target="https://zidtheater.nl/producties/re-dreams/" TargetMode="External"/><Relationship Id="rId12" Type="http://schemas.openxmlformats.org/officeDocument/2006/relationships/hyperlink" Target="https://zidtheater.nl/water/" TargetMode="External"/><Relationship Id="rId13" Type="http://schemas.openxmlformats.org/officeDocument/2006/relationships/hyperlink" Target="https://zidtheater.nl/zuurstof/" TargetMode="External"/><Relationship Id="rId14" Type="http://schemas.openxmlformats.org/officeDocument/2006/relationships/hyperlink" Target="https://zid-theater.presscloud.ai/pers/countdown-de-nieuwste-danssolo-van-issam-zemmouri-powered-by-zid-theater" TargetMode="External"/><Relationship Id="rId15"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2026-05-15T13:14:56+02:00</dcterms:created>
  <dcterms:modified xsi:type="dcterms:W3CDTF">2026-05-15T13:14:56+02:00</dcterms:modified>
</cp:coreProperties>
</file>

<file path=docProps/custom.xml><?xml version="1.0" encoding="utf-8"?>
<Properties xmlns="http://schemas.openxmlformats.org/officeDocument/2006/custom-properties" xmlns:vt="http://schemas.openxmlformats.org/officeDocument/2006/docPropsVTypes"/>
</file>